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3408F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578FE">
        <w:rPr>
          <w:b/>
          <w:bCs/>
          <w:sz w:val="22"/>
          <w:szCs w:val="22"/>
        </w:rPr>
        <w:t>2</w:t>
      </w:r>
      <w:r w:rsidR="00B90A95">
        <w:rPr>
          <w:b/>
          <w:bCs/>
          <w:sz w:val="22"/>
          <w:szCs w:val="22"/>
        </w:rPr>
        <w:t>7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A21B3B" w:rsidRDefault="00A21B3B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B90A95">
        <w:t>2</w:t>
      </w:r>
      <w:r w:rsidR="006D43A4">
        <w:t>6</w:t>
      </w:r>
      <w:r w:rsidR="00DB499C">
        <w:t xml:space="preserve"> </w:t>
      </w:r>
      <w:r w:rsidR="006D43A4">
        <w:t>июня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A21B3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 xml:space="preserve">Марков Максим Викторович – Генеральный директор Ассоциации СРО «ОСОТК», </w:t>
      </w: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5282E" w:rsidRDefault="00E5282E" w:rsidP="00E5282E">
      <w:pPr>
        <w:pStyle w:val="af"/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E5282E">
        <w:rPr>
          <w:bCs/>
          <w:sz w:val="23"/>
          <w:szCs w:val="23"/>
        </w:rPr>
        <w:t xml:space="preserve">О внесении изменений в сведения, содержащиеся </w:t>
      </w:r>
      <w:r>
        <w:rPr>
          <w:bCs/>
          <w:sz w:val="23"/>
          <w:szCs w:val="23"/>
        </w:rPr>
        <w:t xml:space="preserve">в реестре членов Ассоциации СРО </w:t>
      </w:r>
      <w:r w:rsidRPr="00E5282E">
        <w:rPr>
          <w:bCs/>
          <w:sz w:val="23"/>
          <w:szCs w:val="23"/>
        </w:rPr>
        <w:t>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B77009">
        <w:rPr>
          <w:sz w:val="23"/>
          <w:szCs w:val="23"/>
        </w:rPr>
        <w:t>Общество с ограниченной ответственностью «</w:t>
      </w:r>
      <w:r w:rsidR="00B90A95" w:rsidRPr="00B90A95">
        <w:rPr>
          <w:bCs/>
          <w:sz w:val="23"/>
          <w:szCs w:val="23"/>
        </w:rPr>
        <w:t>Микропроцессорные системы автоматики и телемеханики</w:t>
      </w:r>
      <w:r w:rsidRPr="00B77009">
        <w:rPr>
          <w:sz w:val="23"/>
          <w:szCs w:val="23"/>
        </w:rPr>
        <w:t>» 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6D43A4">
        <w:rPr>
          <w:sz w:val="23"/>
          <w:szCs w:val="23"/>
        </w:rPr>
        <w:t>вступительного взноса и</w:t>
      </w:r>
      <w:r w:rsidR="00847191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взнос</w:t>
      </w:r>
      <w:r w:rsidR="00A21B3B"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Ассоциации </w:t>
      </w:r>
      <w:r w:rsidR="00A21B3B">
        <w:rPr>
          <w:sz w:val="23"/>
          <w:szCs w:val="23"/>
        </w:rPr>
        <w:br/>
      </w:r>
      <w:r w:rsidRPr="00B77009">
        <w:rPr>
          <w:sz w:val="23"/>
          <w:szCs w:val="23"/>
        </w:rPr>
        <w:t>СРО «ОСОТК» в соответствии с уровн</w:t>
      </w:r>
      <w:r w:rsidR="00A21B3B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B90A95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r w:rsidR="00B90A95" w:rsidRPr="00B90A95">
              <w:rPr>
                <w:bCs/>
                <w:sz w:val="23"/>
                <w:szCs w:val="23"/>
              </w:rPr>
              <w:t>Микропроцессорные системы автоматики и телемеханики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B90A95" w:rsidP="00153997">
            <w:pPr>
              <w:jc w:val="center"/>
              <w:rPr>
                <w:bCs/>
                <w:sz w:val="23"/>
                <w:szCs w:val="23"/>
              </w:rPr>
            </w:pPr>
            <w:r w:rsidRPr="00B90A95">
              <w:rPr>
                <w:bCs/>
                <w:sz w:val="23"/>
                <w:szCs w:val="23"/>
              </w:rPr>
              <w:t>7718272966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B90A95" w:rsidP="00153997">
            <w:pPr>
              <w:jc w:val="center"/>
              <w:rPr>
                <w:bCs/>
                <w:sz w:val="23"/>
                <w:szCs w:val="23"/>
              </w:rPr>
            </w:pPr>
            <w:r w:rsidRPr="00B90A95">
              <w:rPr>
                <w:bCs/>
                <w:sz w:val="23"/>
                <w:szCs w:val="23"/>
              </w:rPr>
              <w:t>1157746815621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</w:t>
      </w:r>
      <w:r w:rsidR="001D03D2" w:rsidRPr="00B77009">
        <w:rPr>
          <w:sz w:val="23"/>
          <w:szCs w:val="23"/>
        </w:rPr>
        <w:t xml:space="preserve">вступительного взноса </w:t>
      </w:r>
      <w:r w:rsidR="001D03D2">
        <w:rPr>
          <w:sz w:val="23"/>
          <w:szCs w:val="23"/>
        </w:rPr>
        <w:t xml:space="preserve">и </w:t>
      </w:r>
      <w:r w:rsidRPr="00B77009">
        <w:rPr>
          <w:sz w:val="23"/>
          <w:szCs w:val="23"/>
        </w:rPr>
        <w:t>взноса в компенсационный фонд возмещения вреда</w:t>
      </w:r>
      <w:r w:rsidR="00D43676">
        <w:rPr>
          <w:sz w:val="23"/>
          <w:szCs w:val="23"/>
        </w:rPr>
        <w:t xml:space="preserve">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7F1AE6" w:rsidRDefault="007F1AE6" w:rsidP="005578FE">
      <w:pPr>
        <w:jc w:val="both"/>
        <w:rPr>
          <w:b/>
          <w:bCs/>
          <w:sz w:val="23"/>
          <w:szCs w:val="23"/>
        </w:rPr>
      </w:pPr>
    </w:p>
    <w:p w:rsidR="00E5282E" w:rsidRPr="00E5282E" w:rsidRDefault="00E5282E" w:rsidP="00E5282E">
      <w:pPr>
        <w:pStyle w:val="af"/>
        <w:numPr>
          <w:ilvl w:val="0"/>
          <w:numId w:val="36"/>
        </w:numPr>
        <w:ind w:left="0" w:firstLine="0"/>
        <w:jc w:val="both"/>
        <w:rPr>
          <w:sz w:val="22"/>
          <w:szCs w:val="22"/>
        </w:rPr>
      </w:pPr>
      <w:r w:rsidRPr="00E5282E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E5282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E5282E" w:rsidRDefault="00E5282E" w:rsidP="00E5282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E5282E" w:rsidRDefault="00E5282E" w:rsidP="00E5282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="008B31B4">
        <w:rPr>
          <w:color w:val="000000"/>
          <w:sz w:val="22"/>
          <w:szCs w:val="22"/>
        </w:rPr>
        <w:br/>
      </w:r>
      <w:bookmarkStart w:id="0" w:name="_GoBack"/>
      <w:bookmarkEnd w:id="0"/>
      <w:r>
        <w:rPr>
          <w:color w:val="000000"/>
          <w:sz w:val="22"/>
          <w:szCs w:val="22"/>
        </w:rPr>
        <w:t>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E5282E" w:rsidRDefault="00E5282E" w:rsidP="00E5282E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E5282E" w:rsidTr="00BE5724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E5282E" w:rsidTr="00BE572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Default="00E5282E" w:rsidP="00BE572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44335E" w:rsidRDefault="00E5282E" w:rsidP="00B90A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="00B90A95" w:rsidRPr="00B90A95">
              <w:rPr>
                <w:bCs/>
                <w:sz w:val="20"/>
                <w:szCs w:val="20"/>
              </w:rPr>
              <w:t>ТАКТ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D23D7E" w:rsidRDefault="00B90A95" w:rsidP="00BE5724">
            <w:pPr>
              <w:jc w:val="center"/>
              <w:rPr>
                <w:bCs/>
                <w:sz w:val="20"/>
                <w:szCs w:val="20"/>
              </w:rPr>
            </w:pPr>
            <w:r w:rsidRPr="00B90A95">
              <w:rPr>
                <w:bCs/>
                <w:sz w:val="20"/>
                <w:szCs w:val="20"/>
              </w:rPr>
              <w:t>7719813350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D23D7E" w:rsidRDefault="00B90A95" w:rsidP="00BE5724">
            <w:pPr>
              <w:jc w:val="center"/>
              <w:rPr>
                <w:bCs/>
                <w:sz w:val="20"/>
                <w:szCs w:val="20"/>
              </w:rPr>
            </w:pPr>
            <w:r w:rsidRPr="00B90A95">
              <w:rPr>
                <w:bCs/>
                <w:sz w:val="20"/>
                <w:szCs w:val="20"/>
              </w:rPr>
              <w:t>1127746440117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Default="00E5282E" w:rsidP="00BE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E5282E" w:rsidRDefault="00E5282E" w:rsidP="00E5282E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E5282E" w:rsidRDefault="00E5282E" w:rsidP="00E5282E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7F1AE6" w:rsidRPr="00465FDB" w:rsidRDefault="007F1AE6" w:rsidP="00E5282E">
      <w:pPr>
        <w:ind w:left="-360" w:firstLine="360"/>
        <w:jc w:val="both"/>
        <w:rPr>
          <w:b/>
          <w:bCs/>
          <w:sz w:val="22"/>
          <w:szCs w:val="22"/>
        </w:rPr>
      </w:pPr>
    </w:p>
    <w:p w:rsidR="00E5282E" w:rsidRDefault="00E5282E" w:rsidP="005578FE">
      <w:pPr>
        <w:jc w:val="both"/>
        <w:rPr>
          <w:b/>
          <w:bCs/>
          <w:sz w:val="23"/>
          <w:szCs w:val="23"/>
        </w:rPr>
      </w:pPr>
    </w:p>
    <w:p w:rsidR="00BD494D" w:rsidRPr="006D43A4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B90A95">
      <w:footerReference w:type="default" r:id="rId9"/>
      <w:pgSz w:w="11906" w:h="16838"/>
      <w:pgMar w:top="1135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31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9D344C64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A2A2-3548-4D07-85F6-F5F34F13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10</cp:revision>
  <cp:lastPrinted>2019-06-26T11:58:00Z</cp:lastPrinted>
  <dcterms:created xsi:type="dcterms:W3CDTF">2019-05-20T10:55:00Z</dcterms:created>
  <dcterms:modified xsi:type="dcterms:W3CDTF">2019-06-26T11:58:00Z</dcterms:modified>
</cp:coreProperties>
</file>